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F59" w:rsidRPr="007B5B86" w:rsidRDefault="007B5B86" w:rsidP="007B5B86">
      <w:pPr>
        <w:spacing w:after="0"/>
        <w:rPr>
          <w:rFonts w:ascii="Times New Roman" w:hAnsi="Times New Roman" w:cs="Times New Roman"/>
          <w:b/>
          <w:sz w:val="24"/>
          <w:szCs w:val="24"/>
        </w:rPr>
      </w:pPr>
      <w:r w:rsidRPr="007B5B86">
        <w:rPr>
          <w:rFonts w:ascii="Times New Roman" w:hAnsi="Times New Roman" w:cs="Times New Roman"/>
          <w:b/>
          <w:sz w:val="24"/>
          <w:szCs w:val="24"/>
        </w:rPr>
        <w:t xml:space="preserve">Indstilling fra </w:t>
      </w:r>
      <w:proofErr w:type="spellStart"/>
      <w:r w:rsidRPr="007B5B86">
        <w:rPr>
          <w:rFonts w:ascii="Times New Roman" w:hAnsi="Times New Roman" w:cs="Times New Roman"/>
          <w:b/>
          <w:sz w:val="24"/>
          <w:szCs w:val="24"/>
        </w:rPr>
        <w:t>Task-</w:t>
      </w:r>
      <w:proofErr w:type="gramStart"/>
      <w:r w:rsidRPr="007B5B86">
        <w:rPr>
          <w:rFonts w:ascii="Times New Roman" w:hAnsi="Times New Roman" w:cs="Times New Roman"/>
          <w:b/>
          <w:sz w:val="24"/>
          <w:szCs w:val="24"/>
        </w:rPr>
        <w:t>forcegruppen</w:t>
      </w:r>
      <w:proofErr w:type="spellEnd"/>
      <w:r w:rsidR="00914108">
        <w:rPr>
          <w:rFonts w:ascii="Times New Roman" w:hAnsi="Times New Roman" w:cs="Times New Roman"/>
          <w:b/>
          <w:sz w:val="24"/>
          <w:szCs w:val="24"/>
        </w:rPr>
        <w:t xml:space="preserve"> </w:t>
      </w:r>
      <w:r w:rsidRPr="007B5B86">
        <w:rPr>
          <w:rFonts w:ascii="Times New Roman" w:hAnsi="Times New Roman" w:cs="Times New Roman"/>
          <w:b/>
          <w:sz w:val="24"/>
          <w:szCs w:val="24"/>
        </w:rPr>
        <w:t>.</w:t>
      </w:r>
      <w:proofErr w:type="gramEnd"/>
    </w:p>
    <w:p w:rsidR="007B5B86" w:rsidRDefault="009C287D" w:rsidP="007B5B86">
      <w:pPr>
        <w:spacing w:after="0"/>
        <w:rPr>
          <w:rFonts w:ascii="Times New Roman" w:hAnsi="Times New Roman" w:cs="Times New Roman"/>
          <w:sz w:val="24"/>
          <w:szCs w:val="24"/>
        </w:rPr>
      </w:pPr>
      <w:proofErr w:type="spellStart"/>
      <w:r>
        <w:rPr>
          <w:rFonts w:ascii="Times New Roman" w:hAnsi="Times New Roman" w:cs="Times New Roman"/>
          <w:sz w:val="24"/>
          <w:szCs w:val="24"/>
        </w:rPr>
        <w:t>Task-Forcegruppen</w:t>
      </w:r>
      <w:proofErr w:type="spellEnd"/>
      <w:r>
        <w:rPr>
          <w:rFonts w:ascii="Times New Roman" w:hAnsi="Times New Roman" w:cs="Times New Roman"/>
          <w:sz w:val="24"/>
          <w:szCs w:val="24"/>
        </w:rPr>
        <w:t xml:space="preserve"> holdt møde om købsti</w:t>
      </w:r>
      <w:r w:rsidR="00994AFF">
        <w:rPr>
          <w:rFonts w:ascii="Times New Roman" w:hAnsi="Times New Roman" w:cs="Times New Roman"/>
          <w:sz w:val="24"/>
          <w:szCs w:val="24"/>
        </w:rPr>
        <w:t>lbuddet tirsdag d. 1. november 2011.</w:t>
      </w:r>
    </w:p>
    <w:p w:rsidR="00994AFF" w:rsidRDefault="00994AFF" w:rsidP="007B5B86">
      <w:pPr>
        <w:spacing w:after="0"/>
        <w:rPr>
          <w:rFonts w:ascii="Times New Roman" w:hAnsi="Times New Roman" w:cs="Times New Roman"/>
          <w:b/>
          <w:i/>
          <w:sz w:val="24"/>
          <w:szCs w:val="24"/>
        </w:rPr>
      </w:pPr>
    </w:p>
    <w:p w:rsidR="00DE31C2" w:rsidRPr="00342AEC" w:rsidRDefault="007B5B86" w:rsidP="007B5B86">
      <w:pPr>
        <w:spacing w:after="0"/>
        <w:rPr>
          <w:rFonts w:ascii="Times New Roman" w:hAnsi="Times New Roman" w:cs="Times New Roman"/>
          <w:b/>
          <w:i/>
          <w:sz w:val="24"/>
          <w:szCs w:val="24"/>
        </w:rPr>
      </w:pPr>
      <w:r w:rsidRPr="00342AEC">
        <w:rPr>
          <w:rFonts w:ascii="Times New Roman" w:hAnsi="Times New Roman" w:cs="Times New Roman"/>
          <w:b/>
          <w:i/>
          <w:sz w:val="24"/>
          <w:szCs w:val="24"/>
        </w:rPr>
        <w:t>Gruppen indstiller</w:t>
      </w:r>
      <w:r w:rsidR="00DE31C2" w:rsidRPr="00342AEC">
        <w:rPr>
          <w:rFonts w:ascii="Times New Roman" w:hAnsi="Times New Roman" w:cs="Times New Roman"/>
          <w:b/>
          <w:i/>
          <w:sz w:val="24"/>
          <w:szCs w:val="24"/>
        </w:rPr>
        <w:t>:</w:t>
      </w:r>
      <w:r w:rsidRPr="00342AEC">
        <w:rPr>
          <w:rFonts w:ascii="Times New Roman" w:hAnsi="Times New Roman" w:cs="Times New Roman"/>
          <w:b/>
          <w:i/>
          <w:sz w:val="24"/>
          <w:szCs w:val="24"/>
        </w:rPr>
        <w:t xml:space="preserve"> </w:t>
      </w:r>
    </w:p>
    <w:p w:rsidR="007B5B86" w:rsidRPr="00342AEC" w:rsidRDefault="007B5B86" w:rsidP="00DE31C2">
      <w:pPr>
        <w:pStyle w:val="Listeafsnit"/>
        <w:numPr>
          <w:ilvl w:val="0"/>
          <w:numId w:val="1"/>
        </w:numPr>
        <w:spacing w:after="0"/>
        <w:rPr>
          <w:rFonts w:ascii="Times New Roman" w:hAnsi="Times New Roman" w:cs="Times New Roman"/>
          <w:b/>
          <w:i/>
          <w:sz w:val="24"/>
          <w:szCs w:val="24"/>
        </w:rPr>
      </w:pPr>
      <w:r w:rsidRPr="00342AEC">
        <w:rPr>
          <w:rFonts w:ascii="Times New Roman" w:hAnsi="Times New Roman" w:cs="Times New Roman"/>
          <w:b/>
          <w:i/>
          <w:sz w:val="24"/>
          <w:szCs w:val="24"/>
        </w:rPr>
        <w:t xml:space="preserve">at bestyrelsen siger ja til </w:t>
      </w:r>
      <w:proofErr w:type="spellStart"/>
      <w:r w:rsidRPr="00342AEC">
        <w:rPr>
          <w:rFonts w:ascii="Times New Roman" w:hAnsi="Times New Roman" w:cs="Times New Roman"/>
          <w:b/>
          <w:i/>
          <w:sz w:val="24"/>
          <w:szCs w:val="24"/>
        </w:rPr>
        <w:t>UVM’s</w:t>
      </w:r>
      <w:proofErr w:type="spellEnd"/>
      <w:r w:rsidRPr="00342AEC">
        <w:rPr>
          <w:rFonts w:ascii="Times New Roman" w:hAnsi="Times New Roman" w:cs="Times New Roman"/>
          <w:b/>
          <w:i/>
          <w:sz w:val="24"/>
          <w:szCs w:val="24"/>
        </w:rPr>
        <w:t xml:space="preserve"> købstilbud (på kr.26.923.185)</w:t>
      </w:r>
      <w:r w:rsidR="00994AFF">
        <w:rPr>
          <w:rFonts w:ascii="Times New Roman" w:hAnsi="Times New Roman" w:cs="Times New Roman"/>
          <w:b/>
          <w:i/>
          <w:sz w:val="24"/>
          <w:szCs w:val="24"/>
        </w:rPr>
        <w:t xml:space="preserve"> </w:t>
      </w:r>
      <w:r w:rsidR="00342AEC">
        <w:rPr>
          <w:rFonts w:ascii="Times New Roman" w:hAnsi="Times New Roman" w:cs="Times New Roman"/>
          <w:b/>
          <w:i/>
          <w:sz w:val="24"/>
          <w:szCs w:val="24"/>
        </w:rPr>
        <w:t>regnet ud fra</w:t>
      </w:r>
      <w:r w:rsidRPr="00342AEC">
        <w:rPr>
          <w:rFonts w:ascii="Times New Roman" w:hAnsi="Times New Roman" w:cs="Times New Roman"/>
          <w:b/>
          <w:i/>
          <w:sz w:val="24"/>
          <w:szCs w:val="24"/>
        </w:rPr>
        <w:t xml:space="preserve"> et samlet årselevtal på 433.</w:t>
      </w:r>
    </w:p>
    <w:p w:rsidR="00DE31C2" w:rsidRPr="00342AEC" w:rsidRDefault="004C49C2" w:rsidP="00DE31C2">
      <w:pPr>
        <w:pStyle w:val="Listeafsnit"/>
        <w:numPr>
          <w:ilvl w:val="0"/>
          <w:numId w:val="1"/>
        </w:numPr>
        <w:spacing w:after="0"/>
        <w:rPr>
          <w:rFonts w:ascii="Times New Roman" w:hAnsi="Times New Roman" w:cs="Times New Roman"/>
          <w:b/>
          <w:i/>
          <w:sz w:val="24"/>
          <w:szCs w:val="24"/>
        </w:rPr>
      </w:pPr>
      <w:r w:rsidRPr="00342AEC">
        <w:rPr>
          <w:rFonts w:ascii="Times New Roman" w:hAnsi="Times New Roman" w:cs="Times New Roman"/>
          <w:b/>
          <w:i/>
          <w:sz w:val="24"/>
          <w:szCs w:val="24"/>
        </w:rPr>
        <w:t>a</w:t>
      </w:r>
      <w:r w:rsidR="00DE31C2" w:rsidRPr="00342AEC">
        <w:rPr>
          <w:rFonts w:ascii="Times New Roman" w:hAnsi="Times New Roman" w:cs="Times New Roman"/>
          <w:b/>
          <w:i/>
          <w:sz w:val="24"/>
          <w:szCs w:val="24"/>
        </w:rPr>
        <w:t>t bestyrelsen endeligt beslutter at igangsætte en proces med henblik på at erstatte de 4.6</w:t>
      </w:r>
      <w:r w:rsidRPr="00342AEC">
        <w:rPr>
          <w:rFonts w:ascii="Times New Roman" w:hAnsi="Times New Roman" w:cs="Times New Roman"/>
          <w:b/>
          <w:i/>
          <w:sz w:val="24"/>
          <w:szCs w:val="24"/>
        </w:rPr>
        <w:t>33 m</w:t>
      </w:r>
      <w:r w:rsidRPr="00342AEC">
        <w:rPr>
          <w:rFonts w:ascii="Times New Roman" w:hAnsi="Times New Roman" w:cs="Times New Roman"/>
          <w:b/>
          <w:i/>
          <w:sz w:val="24"/>
          <w:szCs w:val="24"/>
          <w:vertAlign w:val="superscript"/>
        </w:rPr>
        <w:t>2</w:t>
      </w:r>
      <w:r w:rsidRPr="00342AEC">
        <w:rPr>
          <w:rFonts w:ascii="Times New Roman" w:hAnsi="Times New Roman" w:cs="Times New Roman"/>
          <w:b/>
          <w:i/>
          <w:sz w:val="24"/>
          <w:szCs w:val="24"/>
        </w:rPr>
        <w:t xml:space="preserve"> skimmelinficerede </w:t>
      </w:r>
      <w:r w:rsidR="00342AEC">
        <w:rPr>
          <w:rFonts w:ascii="Times New Roman" w:hAnsi="Times New Roman" w:cs="Times New Roman"/>
          <w:b/>
          <w:i/>
          <w:sz w:val="24"/>
          <w:szCs w:val="24"/>
        </w:rPr>
        <w:t>59-</w:t>
      </w:r>
      <w:r w:rsidRPr="00342AEC">
        <w:rPr>
          <w:rFonts w:ascii="Times New Roman" w:hAnsi="Times New Roman" w:cs="Times New Roman"/>
          <w:b/>
          <w:i/>
          <w:sz w:val="24"/>
          <w:szCs w:val="24"/>
        </w:rPr>
        <w:t>bygninger med en ny VG-bygning.</w:t>
      </w:r>
      <w:r w:rsidR="00342AEC">
        <w:rPr>
          <w:rFonts w:ascii="Times New Roman" w:hAnsi="Times New Roman" w:cs="Times New Roman"/>
          <w:b/>
          <w:i/>
          <w:sz w:val="24"/>
          <w:szCs w:val="24"/>
        </w:rPr>
        <w:t xml:space="preserve"> (Som supplement til det </w:t>
      </w:r>
      <w:proofErr w:type="spellStart"/>
      <w:r w:rsidR="00342AEC">
        <w:rPr>
          <w:rFonts w:ascii="Times New Roman" w:hAnsi="Times New Roman" w:cs="Times New Roman"/>
          <w:b/>
          <w:i/>
          <w:sz w:val="24"/>
          <w:szCs w:val="24"/>
        </w:rPr>
        <w:t>nyrenoverede</w:t>
      </w:r>
      <w:proofErr w:type="spellEnd"/>
      <w:r w:rsidR="00342AEC">
        <w:rPr>
          <w:rFonts w:ascii="Times New Roman" w:hAnsi="Times New Roman" w:cs="Times New Roman"/>
          <w:b/>
          <w:i/>
          <w:sz w:val="24"/>
          <w:szCs w:val="24"/>
        </w:rPr>
        <w:t xml:space="preserve"> studiecenterområde)</w:t>
      </w:r>
    </w:p>
    <w:p w:rsidR="007B5B86" w:rsidRPr="00914108" w:rsidRDefault="007B5B86" w:rsidP="007B5B86">
      <w:pPr>
        <w:spacing w:after="0"/>
        <w:rPr>
          <w:rFonts w:ascii="Times New Roman" w:hAnsi="Times New Roman" w:cs="Times New Roman"/>
          <w:b/>
          <w:sz w:val="24"/>
          <w:szCs w:val="24"/>
        </w:rPr>
      </w:pPr>
    </w:p>
    <w:p w:rsidR="007B5B86" w:rsidRPr="00914108" w:rsidRDefault="007B5B86" w:rsidP="007B5B86">
      <w:pPr>
        <w:spacing w:after="0"/>
        <w:rPr>
          <w:rFonts w:ascii="Times New Roman" w:hAnsi="Times New Roman" w:cs="Times New Roman"/>
          <w:b/>
          <w:sz w:val="24"/>
          <w:szCs w:val="24"/>
        </w:rPr>
      </w:pPr>
      <w:r w:rsidRPr="00914108">
        <w:rPr>
          <w:rFonts w:ascii="Times New Roman" w:hAnsi="Times New Roman" w:cs="Times New Roman"/>
          <w:b/>
          <w:sz w:val="24"/>
          <w:szCs w:val="24"/>
        </w:rPr>
        <w:t>Baggrund</w:t>
      </w:r>
      <w:r w:rsidR="004C49C2" w:rsidRPr="00914108">
        <w:rPr>
          <w:rFonts w:ascii="Times New Roman" w:hAnsi="Times New Roman" w:cs="Times New Roman"/>
          <w:b/>
          <w:sz w:val="24"/>
          <w:szCs w:val="24"/>
        </w:rPr>
        <w:t xml:space="preserve"> og forklaring</w:t>
      </w:r>
    </w:p>
    <w:p w:rsidR="007B5B86" w:rsidRDefault="007B5B86" w:rsidP="007B5B86">
      <w:pPr>
        <w:spacing w:after="0"/>
        <w:rPr>
          <w:rFonts w:ascii="Times New Roman" w:hAnsi="Times New Roman" w:cs="Times New Roman"/>
          <w:sz w:val="24"/>
          <w:szCs w:val="24"/>
        </w:rPr>
      </w:pPr>
      <w:r>
        <w:rPr>
          <w:rFonts w:ascii="Times New Roman" w:hAnsi="Times New Roman" w:cs="Times New Roman"/>
          <w:sz w:val="24"/>
          <w:szCs w:val="24"/>
        </w:rPr>
        <w:t>Betalingsevnemodellen er brugt og udregnet efter elevtal på 426 (STX-elever) + 7</w:t>
      </w:r>
      <w:r w:rsidR="00914108">
        <w:rPr>
          <w:rFonts w:ascii="Times New Roman" w:hAnsi="Times New Roman" w:cs="Times New Roman"/>
          <w:sz w:val="24"/>
          <w:szCs w:val="24"/>
        </w:rPr>
        <w:t xml:space="preserve"> </w:t>
      </w:r>
      <w:r>
        <w:rPr>
          <w:rFonts w:ascii="Times New Roman" w:hAnsi="Times New Roman" w:cs="Times New Roman"/>
          <w:sz w:val="24"/>
          <w:szCs w:val="24"/>
        </w:rPr>
        <w:t>(</w:t>
      </w:r>
      <w:r w:rsidR="00914108">
        <w:rPr>
          <w:rFonts w:ascii="Times New Roman" w:hAnsi="Times New Roman" w:cs="Times New Roman"/>
          <w:sz w:val="24"/>
          <w:szCs w:val="24"/>
        </w:rPr>
        <w:t>b</w:t>
      </w:r>
      <w:r>
        <w:rPr>
          <w:rFonts w:ascii="Times New Roman" w:hAnsi="Times New Roman" w:cs="Times New Roman"/>
          <w:sz w:val="24"/>
          <w:szCs w:val="24"/>
        </w:rPr>
        <w:t xml:space="preserve">robyggere) = </w:t>
      </w:r>
      <w:r w:rsidR="00914108">
        <w:rPr>
          <w:rFonts w:ascii="Times New Roman" w:hAnsi="Times New Roman" w:cs="Times New Roman"/>
          <w:sz w:val="24"/>
          <w:szCs w:val="24"/>
        </w:rPr>
        <w:t xml:space="preserve">årselevtal på </w:t>
      </w:r>
      <w:r>
        <w:rPr>
          <w:rFonts w:ascii="Times New Roman" w:hAnsi="Times New Roman" w:cs="Times New Roman"/>
          <w:sz w:val="24"/>
          <w:szCs w:val="24"/>
        </w:rPr>
        <w:t xml:space="preserve">433. </w:t>
      </w:r>
      <w:r w:rsidR="007336CF">
        <w:rPr>
          <w:rFonts w:ascii="Times New Roman" w:hAnsi="Times New Roman" w:cs="Times New Roman"/>
          <w:sz w:val="24"/>
          <w:szCs w:val="24"/>
        </w:rPr>
        <w:t xml:space="preserve">(Elevtallet er </w:t>
      </w:r>
      <w:bookmarkStart w:id="0" w:name="_GoBack"/>
      <w:bookmarkEnd w:id="0"/>
      <w:r w:rsidR="007336CF">
        <w:rPr>
          <w:rFonts w:ascii="Times New Roman" w:hAnsi="Times New Roman" w:cs="Times New Roman"/>
          <w:sz w:val="24"/>
          <w:szCs w:val="24"/>
        </w:rPr>
        <w:t>gennemsnittet for elevtal på 449 i 2008 og 403 i 2020 + 7.) Årselevtallet bruges til udregning af samlet indtægt via bygningstaxameter.</w:t>
      </w:r>
    </w:p>
    <w:p w:rsidR="007336CF" w:rsidRDefault="007336CF" w:rsidP="007B5B86">
      <w:pPr>
        <w:spacing w:after="0"/>
        <w:rPr>
          <w:rFonts w:ascii="Times New Roman" w:hAnsi="Times New Roman" w:cs="Times New Roman"/>
          <w:sz w:val="24"/>
          <w:szCs w:val="24"/>
        </w:rPr>
      </w:pPr>
      <w:r>
        <w:rPr>
          <w:rFonts w:ascii="Times New Roman" w:hAnsi="Times New Roman" w:cs="Times New Roman"/>
          <w:sz w:val="24"/>
          <w:szCs w:val="24"/>
        </w:rPr>
        <w:t xml:space="preserve">Der er taget udgangspunkt i </w:t>
      </w:r>
      <w:proofErr w:type="spellStart"/>
      <w:r>
        <w:rPr>
          <w:rFonts w:ascii="Times New Roman" w:hAnsi="Times New Roman" w:cs="Times New Roman"/>
          <w:sz w:val="24"/>
          <w:szCs w:val="24"/>
        </w:rPr>
        <w:t>VG’s</w:t>
      </w:r>
      <w:proofErr w:type="spellEnd"/>
      <w:r>
        <w:rPr>
          <w:rFonts w:ascii="Times New Roman" w:hAnsi="Times New Roman" w:cs="Times New Roman"/>
          <w:sz w:val="24"/>
          <w:szCs w:val="24"/>
        </w:rPr>
        <w:t xml:space="preserve"> samlede bygnings-m</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sidR="00914108">
        <w:rPr>
          <w:rFonts w:ascii="Times New Roman" w:hAnsi="Times New Roman" w:cs="Times New Roman"/>
          <w:sz w:val="24"/>
          <w:szCs w:val="24"/>
        </w:rPr>
        <w:t>(</w:t>
      </w:r>
      <w:proofErr w:type="spellStart"/>
      <w:r>
        <w:rPr>
          <w:rFonts w:ascii="Times New Roman" w:hAnsi="Times New Roman" w:cs="Times New Roman"/>
          <w:sz w:val="24"/>
          <w:szCs w:val="24"/>
        </w:rPr>
        <w:t>Incl</w:t>
      </w:r>
      <w:proofErr w:type="spellEnd"/>
      <w:r>
        <w:rPr>
          <w:rFonts w:ascii="Times New Roman" w:hAnsi="Times New Roman" w:cs="Times New Roman"/>
          <w:sz w:val="24"/>
          <w:szCs w:val="24"/>
        </w:rPr>
        <w:t>. Kønghallen</w:t>
      </w:r>
      <w:r w:rsidR="00914108">
        <w:rPr>
          <w:rFonts w:ascii="Times New Roman" w:hAnsi="Times New Roman" w:cs="Times New Roman"/>
          <w:sz w:val="24"/>
          <w:szCs w:val="24"/>
        </w:rPr>
        <w:t>)</w:t>
      </w:r>
      <w:r>
        <w:rPr>
          <w:rFonts w:ascii="Times New Roman" w:hAnsi="Times New Roman" w:cs="Times New Roman"/>
          <w:sz w:val="24"/>
          <w:szCs w:val="24"/>
        </w:rPr>
        <w:t xml:space="preserve"> – på i alt 8.297m</w:t>
      </w:r>
      <w:r>
        <w:rPr>
          <w:rFonts w:ascii="Times New Roman" w:hAnsi="Times New Roman" w:cs="Times New Roman"/>
          <w:sz w:val="24"/>
          <w:szCs w:val="24"/>
          <w:vertAlign w:val="superscript"/>
        </w:rPr>
        <w:t>2</w:t>
      </w:r>
      <w:r>
        <w:rPr>
          <w:rFonts w:ascii="Times New Roman" w:hAnsi="Times New Roman" w:cs="Times New Roman"/>
          <w:sz w:val="24"/>
          <w:szCs w:val="24"/>
        </w:rPr>
        <w:t xml:space="preserve">. Dette tal bruges til udregning af standardudgift til vedligehold. Forskellen mellem indtægter og udgifter bliver så det samlede årlige ydelsesbeløb, der bestemmer prisen på VG. (Regnet ud fra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ydelse på et fast</w:t>
      </w:r>
      <w:r w:rsidR="00914108">
        <w:rPr>
          <w:rFonts w:ascii="Times New Roman" w:hAnsi="Times New Roman" w:cs="Times New Roman"/>
          <w:sz w:val="24"/>
          <w:szCs w:val="24"/>
        </w:rPr>
        <w:t xml:space="preserve"> </w:t>
      </w:r>
      <w:r>
        <w:rPr>
          <w:rFonts w:ascii="Times New Roman" w:hAnsi="Times New Roman" w:cs="Times New Roman"/>
          <w:sz w:val="24"/>
          <w:szCs w:val="24"/>
        </w:rPr>
        <w:t xml:space="preserve">forrentet lån i 30 år). Det giver så købsprisen på de nævnte </w:t>
      </w:r>
      <w:proofErr w:type="spellStart"/>
      <w:r>
        <w:rPr>
          <w:rFonts w:ascii="Times New Roman" w:hAnsi="Times New Roman" w:cs="Times New Roman"/>
          <w:sz w:val="24"/>
          <w:szCs w:val="24"/>
        </w:rPr>
        <w:t>kr</w:t>
      </w:r>
      <w:proofErr w:type="spellEnd"/>
      <w:r>
        <w:rPr>
          <w:rFonts w:ascii="Times New Roman" w:hAnsi="Times New Roman" w:cs="Times New Roman"/>
          <w:sz w:val="24"/>
          <w:szCs w:val="24"/>
        </w:rPr>
        <w:t xml:space="preserve"> 26.923.185.</w:t>
      </w:r>
    </w:p>
    <w:p w:rsidR="009C63BA" w:rsidRDefault="009C63BA" w:rsidP="007B5B86">
      <w:pPr>
        <w:spacing w:after="0"/>
        <w:rPr>
          <w:rFonts w:ascii="Times New Roman" w:hAnsi="Times New Roman" w:cs="Times New Roman"/>
          <w:sz w:val="24"/>
          <w:szCs w:val="24"/>
        </w:rPr>
      </w:pPr>
    </w:p>
    <w:p w:rsidR="009C63BA" w:rsidRDefault="009C63BA" w:rsidP="007B5B86">
      <w:pPr>
        <w:spacing w:after="0"/>
        <w:rPr>
          <w:rFonts w:ascii="Times New Roman" w:hAnsi="Times New Roman" w:cs="Times New Roman"/>
          <w:sz w:val="24"/>
          <w:szCs w:val="24"/>
        </w:rPr>
      </w:pPr>
      <w:r>
        <w:rPr>
          <w:rFonts w:ascii="Times New Roman" w:hAnsi="Times New Roman" w:cs="Times New Roman"/>
          <w:sz w:val="24"/>
          <w:szCs w:val="24"/>
        </w:rPr>
        <w:t xml:space="preserve">Vedligeholdelsesefterslæbet </w:t>
      </w:r>
      <w:r w:rsidR="00A52BF8">
        <w:rPr>
          <w:rFonts w:ascii="Times New Roman" w:hAnsi="Times New Roman" w:cs="Times New Roman"/>
          <w:sz w:val="24"/>
          <w:szCs w:val="24"/>
        </w:rPr>
        <w:t>på tilsammen ca</w:t>
      </w:r>
      <w:r w:rsidR="00342AEC">
        <w:rPr>
          <w:rFonts w:ascii="Times New Roman" w:hAnsi="Times New Roman" w:cs="Times New Roman"/>
          <w:sz w:val="24"/>
          <w:szCs w:val="24"/>
        </w:rPr>
        <w:t>. kr.</w:t>
      </w:r>
      <w:r w:rsidR="00A52BF8">
        <w:rPr>
          <w:rFonts w:ascii="Times New Roman" w:hAnsi="Times New Roman" w:cs="Times New Roman"/>
          <w:sz w:val="24"/>
          <w:szCs w:val="24"/>
        </w:rPr>
        <w:t xml:space="preserve"> 49 </w:t>
      </w:r>
      <w:proofErr w:type="spellStart"/>
      <w:r w:rsidR="00A52BF8">
        <w:rPr>
          <w:rFonts w:ascii="Times New Roman" w:hAnsi="Times New Roman" w:cs="Times New Roman"/>
          <w:sz w:val="24"/>
          <w:szCs w:val="24"/>
        </w:rPr>
        <w:t>mill</w:t>
      </w:r>
      <w:proofErr w:type="spellEnd"/>
      <w:r w:rsidR="00A52BF8">
        <w:rPr>
          <w:rFonts w:ascii="Times New Roman" w:hAnsi="Times New Roman" w:cs="Times New Roman"/>
          <w:sz w:val="24"/>
          <w:szCs w:val="24"/>
        </w:rPr>
        <w:t xml:space="preserve">. </w:t>
      </w:r>
      <w:r>
        <w:rPr>
          <w:rFonts w:ascii="Times New Roman" w:hAnsi="Times New Roman" w:cs="Times New Roman"/>
          <w:sz w:val="24"/>
          <w:szCs w:val="24"/>
        </w:rPr>
        <w:t>er udregnet som en kombination af renoveringsprisen for skimmelangreb på de gamle 59-bygninger og det oprindelige efterslæb på ca</w:t>
      </w:r>
      <w:r w:rsidR="00342AEC">
        <w:rPr>
          <w:rFonts w:ascii="Times New Roman" w:hAnsi="Times New Roman" w:cs="Times New Roman"/>
          <w:sz w:val="24"/>
          <w:szCs w:val="24"/>
        </w:rPr>
        <w:t>. kr.</w:t>
      </w:r>
      <w:r>
        <w:rPr>
          <w:rFonts w:ascii="Times New Roman" w:hAnsi="Times New Roman" w:cs="Times New Roman"/>
          <w:sz w:val="24"/>
          <w:szCs w:val="24"/>
        </w:rPr>
        <w:t xml:space="preserve"> 5</w:t>
      </w:r>
      <w:r w:rsidR="00A52BF8">
        <w:rPr>
          <w:rFonts w:ascii="Times New Roman" w:hAnsi="Times New Roman" w:cs="Times New Roman"/>
          <w:sz w:val="24"/>
          <w:szCs w:val="24"/>
        </w:rPr>
        <w:t xml:space="preserve">,7 </w:t>
      </w:r>
      <w:proofErr w:type="spellStart"/>
      <w:r w:rsidR="00A52BF8">
        <w:rPr>
          <w:rFonts w:ascii="Times New Roman" w:hAnsi="Times New Roman" w:cs="Times New Roman"/>
          <w:sz w:val="24"/>
          <w:szCs w:val="24"/>
        </w:rPr>
        <w:t>mill</w:t>
      </w:r>
      <w:proofErr w:type="spellEnd"/>
      <w:r w:rsidR="00A52BF8">
        <w:rPr>
          <w:rFonts w:ascii="Times New Roman" w:hAnsi="Times New Roman" w:cs="Times New Roman"/>
          <w:sz w:val="24"/>
          <w:szCs w:val="24"/>
        </w:rPr>
        <w:t xml:space="preserve"> (</w:t>
      </w:r>
      <w:r w:rsidR="00914108">
        <w:rPr>
          <w:rFonts w:ascii="Times New Roman" w:hAnsi="Times New Roman" w:cs="Times New Roman"/>
          <w:sz w:val="24"/>
          <w:szCs w:val="24"/>
        </w:rPr>
        <w:t>v</w:t>
      </w:r>
      <w:r w:rsidR="00A52BF8">
        <w:rPr>
          <w:rFonts w:ascii="Times New Roman" w:hAnsi="Times New Roman" w:cs="Times New Roman"/>
          <w:sz w:val="24"/>
          <w:szCs w:val="24"/>
        </w:rPr>
        <w:t xml:space="preserve">armeanlæg, den røde plads, asfaltarbejde mv.) Herfra trækkes et standardbeløb til udvendig vedligehold i 1½ år på ca. </w:t>
      </w:r>
      <w:r w:rsidR="00342AEC">
        <w:rPr>
          <w:rFonts w:ascii="Times New Roman" w:hAnsi="Times New Roman" w:cs="Times New Roman"/>
          <w:sz w:val="24"/>
          <w:szCs w:val="24"/>
        </w:rPr>
        <w:t xml:space="preserve">kr. 1.2 </w:t>
      </w:r>
      <w:proofErr w:type="spellStart"/>
      <w:r w:rsidR="00342AEC">
        <w:rPr>
          <w:rFonts w:ascii="Times New Roman" w:hAnsi="Times New Roman" w:cs="Times New Roman"/>
          <w:sz w:val="24"/>
          <w:szCs w:val="24"/>
        </w:rPr>
        <w:t>mill</w:t>
      </w:r>
      <w:proofErr w:type="spellEnd"/>
      <w:r w:rsidR="00A52BF8">
        <w:rPr>
          <w:rFonts w:ascii="Times New Roman" w:hAnsi="Times New Roman" w:cs="Times New Roman"/>
          <w:sz w:val="24"/>
          <w:szCs w:val="24"/>
        </w:rPr>
        <w:t xml:space="preserve">. Samlet fratrækkes der hermed </w:t>
      </w:r>
      <w:proofErr w:type="spellStart"/>
      <w:r w:rsidR="00A52BF8">
        <w:rPr>
          <w:rFonts w:ascii="Times New Roman" w:hAnsi="Times New Roman" w:cs="Times New Roman"/>
          <w:sz w:val="24"/>
          <w:szCs w:val="24"/>
        </w:rPr>
        <w:t>kr</w:t>
      </w:r>
      <w:proofErr w:type="spellEnd"/>
      <w:r w:rsidR="00A52BF8">
        <w:rPr>
          <w:rFonts w:ascii="Times New Roman" w:hAnsi="Times New Roman" w:cs="Times New Roman"/>
          <w:sz w:val="24"/>
          <w:szCs w:val="24"/>
        </w:rPr>
        <w:t xml:space="preserve"> 47.657.537 fra købsprisen.</w:t>
      </w:r>
    </w:p>
    <w:p w:rsidR="00A52BF8" w:rsidRDefault="00A52BF8" w:rsidP="007B5B86">
      <w:pPr>
        <w:spacing w:after="0"/>
        <w:rPr>
          <w:rFonts w:ascii="Times New Roman" w:hAnsi="Times New Roman" w:cs="Times New Roman"/>
          <w:sz w:val="24"/>
          <w:szCs w:val="24"/>
        </w:rPr>
      </w:pPr>
    </w:p>
    <w:p w:rsidR="00A52BF8" w:rsidRDefault="00A52BF8" w:rsidP="007B5B86">
      <w:pPr>
        <w:spacing w:after="0"/>
        <w:rPr>
          <w:rFonts w:ascii="Times New Roman" w:hAnsi="Times New Roman" w:cs="Times New Roman"/>
          <w:sz w:val="24"/>
          <w:szCs w:val="24"/>
        </w:rPr>
      </w:pPr>
      <w:r>
        <w:rPr>
          <w:rFonts w:ascii="Times New Roman" w:hAnsi="Times New Roman" w:cs="Times New Roman"/>
          <w:sz w:val="24"/>
          <w:szCs w:val="24"/>
        </w:rPr>
        <w:t xml:space="preserve">Det betyder, at VG får ca. 20,7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 xml:space="preserve"> for at overtage VG-bygningerne. </w:t>
      </w:r>
    </w:p>
    <w:p w:rsidR="00A52BF8" w:rsidRDefault="00A52BF8" w:rsidP="007B5B86">
      <w:pPr>
        <w:spacing w:after="0"/>
        <w:rPr>
          <w:rFonts w:ascii="Times New Roman" w:hAnsi="Times New Roman" w:cs="Times New Roman"/>
          <w:sz w:val="24"/>
          <w:szCs w:val="24"/>
        </w:rPr>
      </w:pPr>
      <w:r>
        <w:rPr>
          <w:rFonts w:ascii="Times New Roman" w:hAnsi="Times New Roman" w:cs="Times New Roman"/>
          <w:sz w:val="24"/>
          <w:szCs w:val="24"/>
        </w:rPr>
        <w:t xml:space="preserve">Hertil skal lægges 3.6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 som er øremærket til naturfagslokaler (Se særskilt bilag)</w:t>
      </w:r>
    </w:p>
    <w:p w:rsidR="00DE31C2" w:rsidRPr="001523ED" w:rsidRDefault="00DE31C2" w:rsidP="007B5B86">
      <w:pPr>
        <w:spacing w:after="0"/>
        <w:rPr>
          <w:rFonts w:ascii="Times New Roman" w:hAnsi="Times New Roman" w:cs="Times New Roman"/>
          <w:b/>
          <w:sz w:val="24"/>
          <w:szCs w:val="24"/>
        </w:rPr>
      </w:pPr>
      <w:r w:rsidRPr="001523ED">
        <w:rPr>
          <w:rFonts w:ascii="Times New Roman" w:hAnsi="Times New Roman" w:cs="Times New Roman"/>
          <w:b/>
          <w:sz w:val="24"/>
          <w:szCs w:val="24"/>
        </w:rPr>
        <w:t xml:space="preserve">I alt får </w:t>
      </w:r>
      <w:r w:rsidR="001523ED" w:rsidRPr="001523ED">
        <w:rPr>
          <w:rFonts w:ascii="Times New Roman" w:hAnsi="Times New Roman" w:cs="Times New Roman"/>
          <w:b/>
          <w:sz w:val="24"/>
          <w:szCs w:val="24"/>
        </w:rPr>
        <w:t>vi</w:t>
      </w:r>
      <w:r w:rsidRPr="001523ED">
        <w:rPr>
          <w:rFonts w:ascii="Times New Roman" w:hAnsi="Times New Roman" w:cs="Times New Roman"/>
          <w:b/>
          <w:sz w:val="24"/>
          <w:szCs w:val="24"/>
        </w:rPr>
        <w:t xml:space="preserve"> kr. 24.333.352 for at overtage VG</w:t>
      </w:r>
      <w:r w:rsidR="001523ED" w:rsidRPr="001523ED">
        <w:rPr>
          <w:rFonts w:ascii="Times New Roman" w:hAnsi="Times New Roman" w:cs="Times New Roman"/>
          <w:b/>
          <w:sz w:val="24"/>
          <w:szCs w:val="24"/>
        </w:rPr>
        <w:t>-</w:t>
      </w:r>
      <w:r w:rsidRPr="001523ED">
        <w:rPr>
          <w:rFonts w:ascii="Times New Roman" w:hAnsi="Times New Roman" w:cs="Times New Roman"/>
          <w:b/>
          <w:sz w:val="24"/>
          <w:szCs w:val="24"/>
        </w:rPr>
        <w:t>bygningerne.</w:t>
      </w:r>
    </w:p>
    <w:p w:rsidR="00DE31C2" w:rsidRDefault="00DE31C2" w:rsidP="007B5B86">
      <w:pPr>
        <w:spacing w:after="0"/>
        <w:rPr>
          <w:rFonts w:ascii="Times New Roman" w:hAnsi="Times New Roman" w:cs="Times New Roman"/>
          <w:sz w:val="24"/>
          <w:szCs w:val="24"/>
        </w:rPr>
      </w:pPr>
    </w:p>
    <w:p w:rsidR="00DE31C2" w:rsidRPr="009C287D" w:rsidRDefault="009C287D" w:rsidP="007B5B86">
      <w:pPr>
        <w:spacing w:after="0"/>
        <w:rPr>
          <w:rFonts w:ascii="Times New Roman" w:hAnsi="Times New Roman" w:cs="Times New Roman"/>
          <w:b/>
          <w:sz w:val="24"/>
          <w:szCs w:val="24"/>
        </w:rPr>
      </w:pPr>
      <w:r w:rsidRPr="009C287D">
        <w:rPr>
          <w:rFonts w:ascii="Times New Roman" w:hAnsi="Times New Roman" w:cs="Times New Roman"/>
          <w:b/>
          <w:sz w:val="24"/>
          <w:szCs w:val="24"/>
        </w:rPr>
        <w:t>Ang. Lånetilsagn:</w:t>
      </w:r>
    </w:p>
    <w:p w:rsidR="00DE31C2" w:rsidRDefault="001523ED" w:rsidP="007B5B86">
      <w:pPr>
        <w:spacing w:after="0"/>
        <w:rPr>
          <w:rFonts w:ascii="Times New Roman" w:hAnsi="Times New Roman" w:cs="Times New Roman"/>
          <w:sz w:val="24"/>
          <w:szCs w:val="24"/>
        </w:rPr>
      </w:pPr>
      <w:r>
        <w:rPr>
          <w:rFonts w:ascii="Times New Roman" w:hAnsi="Times New Roman" w:cs="Times New Roman"/>
          <w:sz w:val="24"/>
          <w:szCs w:val="24"/>
        </w:rPr>
        <w:t>Ifølge Henneby ligger overslaget for et byggeri på 3900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på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w:t>
      </w:r>
      <w:r w:rsidR="00914108">
        <w:rPr>
          <w:rFonts w:ascii="Times New Roman" w:hAnsi="Times New Roman" w:cs="Times New Roman"/>
          <w:sz w:val="24"/>
          <w:szCs w:val="24"/>
        </w:rPr>
        <w:t xml:space="preserve">kr. </w:t>
      </w:r>
      <w:r>
        <w:rPr>
          <w:rFonts w:ascii="Times New Roman" w:hAnsi="Times New Roman" w:cs="Times New Roman"/>
          <w:sz w:val="24"/>
          <w:szCs w:val="24"/>
        </w:rPr>
        <w:t>55</w:t>
      </w:r>
      <w:r w:rsidR="004C49C2">
        <w:rPr>
          <w:rFonts w:ascii="Times New Roman" w:hAnsi="Times New Roman" w:cs="Times New Roman"/>
          <w:sz w:val="24"/>
          <w:szCs w:val="24"/>
        </w:rPr>
        <w:t>,</w:t>
      </w:r>
      <w:r>
        <w:rPr>
          <w:rFonts w:ascii="Times New Roman" w:hAnsi="Times New Roman" w:cs="Times New Roman"/>
          <w:sz w:val="24"/>
          <w:szCs w:val="24"/>
        </w:rPr>
        <w:t xml:space="preserve">5 </w:t>
      </w:r>
      <w:proofErr w:type="spellStart"/>
      <w:r>
        <w:rPr>
          <w:rFonts w:ascii="Times New Roman" w:hAnsi="Times New Roman" w:cs="Times New Roman"/>
          <w:sz w:val="24"/>
          <w:szCs w:val="24"/>
        </w:rPr>
        <w:t>mill</w:t>
      </w:r>
      <w:proofErr w:type="spellEnd"/>
      <w:r w:rsidR="00914108">
        <w:rPr>
          <w:rFonts w:ascii="Times New Roman" w:hAnsi="Times New Roman" w:cs="Times New Roman"/>
          <w:sz w:val="24"/>
          <w:szCs w:val="24"/>
        </w:rPr>
        <w:t xml:space="preserve"> til et 18 klassers gymnasium</w:t>
      </w:r>
      <w:r>
        <w:rPr>
          <w:rFonts w:ascii="Times New Roman" w:hAnsi="Times New Roman" w:cs="Times New Roman"/>
          <w:sz w:val="24"/>
          <w:szCs w:val="24"/>
        </w:rPr>
        <w:t xml:space="preserve">. </w:t>
      </w:r>
      <w:proofErr w:type="spellStart"/>
      <w:r>
        <w:rPr>
          <w:rFonts w:ascii="Times New Roman" w:hAnsi="Times New Roman" w:cs="Times New Roman"/>
          <w:sz w:val="24"/>
          <w:szCs w:val="24"/>
        </w:rPr>
        <w:t>Dvs</w:t>
      </w:r>
      <w:proofErr w:type="spellEnd"/>
      <w:r>
        <w:rPr>
          <w:rFonts w:ascii="Times New Roman" w:hAnsi="Times New Roman" w:cs="Times New Roman"/>
          <w:sz w:val="24"/>
          <w:szCs w:val="24"/>
        </w:rPr>
        <w:t xml:space="preserve"> at vi mangler ca. </w:t>
      </w:r>
      <w:r w:rsidR="00914108">
        <w:rPr>
          <w:rFonts w:ascii="Times New Roman" w:hAnsi="Times New Roman" w:cs="Times New Roman"/>
          <w:sz w:val="24"/>
          <w:szCs w:val="24"/>
        </w:rPr>
        <w:t xml:space="preserve">kr. </w:t>
      </w:r>
      <w:r>
        <w:rPr>
          <w:rFonts w:ascii="Times New Roman" w:hAnsi="Times New Roman" w:cs="Times New Roman"/>
          <w:sz w:val="24"/>
          <w:szCs w:val="24"/>
        </w:rPr>
        <w:t xml:space="preserve">31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 xml:space="preserve">. For at </w:t>
      </w:r>
      <w:r w:rsidR="004C49C2">
        <w:rPr>
          <w:rFonts w:ascii="Times New Roman" w:hAnsi="Times New Roman" w:cs="Times New Roman"/>
          <w:sz w:val="24"/>
          <w:szCs w:val="24"/>
        </w:rPr>
        <w:t xml:space="preserve">være sikker på </w:t>
      </w:r>
      <w:r>
        <w:rPr>
          <w:rFonts w:ascii="Times New Roman" w:hAnsi="Times New Roman" w:cs="Times New Roman"/>
          <w:sz w:val="24"/>
          <w:szCs w:val="24"/>
        </w:rPr>
        <w:t>muligheden for låntagning</w:t>
      </w:r>
      <w:r w:rsidR="004C49C2">
        <w:rPr>
          <w:rFonts w:ascii="Times New Roman" w:hAnsi="Times New Roman" w:cs="Times New Roman"/>
          <w:sz w:val="24"/>
          <w:szCs w:val="24"/>
        </w:rPr>
        <w:t>,</w:t>
      </w:r>
      <w:r>
        <w:rPr>
          <w:rFonts w:ascii="Times New Roman" w:hAnsi="Times New Roman" w:cs="Times New Roman"/>
          <w:sz w:val="24"/>
          <w:szCs w:val="24"/>
        </w:rPr>
        <w:t xml:space="preserve"> har vi bedt om tilsagn fra Nykredit på </w:t>
      </w:r>
      <w:r w:rsidR="004C49C2">
        <w:rPr>
          <w:rFonts w:ascii="Times New Roman" w:hAnsi="Times New Roman" w:cs="Times New Roman"/>
          <w:sz w:val="24"/>
          <w:szCs w:val="24"/>
        </w:rPr>
        <w:t xml:space="preserve">en </w:t>
      </w:r>
      <w:r>
        <w:rPr>
          <w:rFonts w:ascii="Times New Roman" w:hAnsi="Times New Roman" w:cs="Times New Roman"/>
          <w:sz w:val="24"/>
          <w:szCs w:val="24"/>
        </w:rPr>
        <w:t xml:space="preserve">lånefinansiering af </w:t>
      </w:r>
      <w:r w:rsidR="00914108">
        <w:rPr>
          <w:rFonts w:ascii="Times New Roman" w:hAnsi="Times New Roman" w:cs="Times New Roman"/>
          <w:sz w:val="24"/>
          <w:szCs w:val="24"/>
        </w:rPr>
        <w:t xml:space="preserve">kr. </w:t>
      </w:r>
      <w:r w:rsidR="004C49C2">
        <w:rPr>
          <w:rFonts w:ascii="Times New Roman" w:hAnsi="Times New Roman" w:cs="Times New Roman"/>
          <w:sz w:val="24"/>
          <w:szCs w:val="24"/>
        </w:rPr>
        <w:t xml:space="preserve">35 </w:t>
      </w:r>
      <w:proofErr w:type="spellStart"/>
      <w:r w:rsidR="004C49C2">
        <w:rPr>
          <w:rFonts w:ascii="Times New Roman" w:hAnsi="Times New Roman" w:cs="Times New Roman"/>
          <w:sz w:val="24"/>
          <w:szCs w:val="24"/>
        </w:rPr>
        <w:t>mill</w:t>
      </w:r>
      <w:proofErr w:type="spellEnd"/>
      <w:r w:rsidR="004C49C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14108" w:rsidRDefault="00914108" w:rsidP="007B5B86">
      <w:pPr>
        <w:spacing w:after="0"/>
        <w:rPr>
          <w:rFonts w:ascii="Times New Roman" w:hAnsi="Times New Roman" w:cs="Times New Roman"/>
          <w:sz w:val="24"/>
          <w:szCs w:val="24"/>
        </w:rPr>
      </w:pPr>
    </w:p>
    <w:p w:rsidR="009C287D" w:rsidRPr="009C287D" w:rsidRDefault="009C287D" w:rsidP="007B5B86">
      <w:pPr>
        <w:spacing w:after="0"/>
        <w:rPr>
          <w:rFonts w:ascii="Times New Roman" w:hAnsi="Times New Roman" w:cs="Times New Roman"/>
          <w:b/>
          <w:sz w:val="24"/>
          <w:szCs w:val="24"/>
        </w:rPr>
      </w:pPr>
      <w:r w:rsidRPr="009C287D">
        <w:rPr>
          <w:rFonts w:ascii="Times New Roman" w:hAnsi="Times New Roman" w:cs="Times New Roman"/>
          <w:b/>
          <w:sz w:val="24"/>
          <w:szCs w:val="24"/>
        </w:rPr>
        <w:t>I øvrigt.</w:t>
      </w:r>
    </w:p>
    <w:p w:rsidR="0013366D" w:rsidRDefault="0013366D" w:rsidP="0013366D">
      <w:pPr>
        <w:spacing w:after="0"/>
        <w:rPr>
          <w:rFonts w:ascii="Times New Roman" w:hAnsi="Times New Roman" w:cs="Times New Roman"/>
          <w:sz w:val="24"/>
          <w:szCs w:val="24"/>
        </w:rPr>
      </w:pPr>
      <w:r>
        <w:rPr>
          <w:rFonts w:ascii="Times New Roman" w:hAnsi="Times New Roman" w:cs="Times New Roman"/>
          <w:sz w:val="24"/>
          <w:szCs w:val="24"/>
        </w:rPr>
        <w:t xml:space="preserve">Overtagelsesdagen er sat til 1. juli 2011 – altså midt i dette regnskabsår. </w:t>
      </w:r>
      <w:r w:rsidR="009C287D">
        <w:rPr>
          <w:rFonts w:ascii="Times New Roman" w:hAnsi="Times New Roman" w:cs="Times New Roman"/>
          <w:sz w:val="24"/>
          <w:szCs w:val="24"/>
        </w:rPr>
        <w:t>Vi forventer derfor,</w:t>
      </w:r>
      <w:r>
        <w:rPr>
          <w:rFonts w:ascii="Times New Roman" w:hAnsi="Times New Roman" w:cs="Times New Roman"/>
          <w:sz w:val="24"/>
          <w:szCs w:val="24"/>
        </w:rPr>
        <w:t xml:space="preserve"> at VG får udbetalt den manglende del af bygningstaxametret for </w:t>
      </w:r>
      <w:r w:rsidR="009C287D">
        <w:rPr>
          <w:rFonts w:ascii="Times New Roman" w:hAnsi="Times New Roman" w:cs="Times New Roman"/>
          <w:sz w:val="24"/>
          <w:szCs w:val="24"/>
        </w:rPr>
        <w:t xml:space="preserve">det sidste </w:t>
      </w:r>
      <w:r>
        <w:rPr>
          <w:rFonts w:ascii="Times New Roman" w:hAnsi="Times New Roman" w:cs="Times New Roman"/>
          <w:sz w:val="24"/>
          <w:szCs w:val="24"/>
        </w:rPr>
        <w:t xml:space="preserve">½ år i 2011 i størrelsesordenen 1,2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w:t>
      </w:r>
    </w:p>
    <w:p w:rsidR="0013366D" w:rsidRDefault="0013366D" w:rsidP="0013366D">
      <w:pPr>
        <w:spacing w:after="0"/>
        <w:rPr>
          <w:rFonts w:ascii="Times New Roman" w:hAnsi="Times New Roman" w:cs="Times New Roman"/>
          <w:sz w:val="24"/>
          <w:szCs w:val="24"/>
        </w:rPr>
      </w:pPr>
      <w:r>
        <w:rPr>
          <w:rFonts w:ascii="Times New Roman" w:hAnsi="Times New Roman" w:cs="Times New Roman"/>
          <w:sz w:val="24"/>
          <w:szCs w:val="24"/>
        </w:rPr>
        <w:t xml:space="preserve">For budgetåret 2012 vil VG få tilført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w:t>
      </w:r>
      <w:r w:rsidR="0027394B">
        <w:rPr>
          <w:rFonts w:ascii="Times New Roman" w:hAnsi="Times New Roman" w:cs="Times New Roman"/>
          <w:sz w:val="24"/>
          <w:szCs w:val="24"/>
        </w:rPr>
        <w:t xml:space="preserve">kr. </w:t>
      </w:r>
      <w:r>
        <w:rPr>
          <w:rFonts w:ascii="Times New Roman" w:hAnsi="Times New Roman" w:cs="Times New Roman"/>
          <w:sz w:val="24"/>
          <w:szCs w:val="24"/>
        </w:rPr>
        <w:t xml:space="preserve">3.2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 xml:space="preserve"> </w:t>
      </w:r>
      <w:r w:rsidRPr="009C287D">
        <w:rPr>
          <w:rFonts w:ascii="Times New Roman" w:hAnsi="Times New Roman" w:cs="Times New Roman"/>
          <w:i/>
          <w:sz w:val="24"/>
          <w:szCs w:val="24"/>
        </w:rPr>
        <w:t>ekstra</w:t>
      </w:r>
      <w:r>
        <w:rPr>
          <w:rFonts w:ascii="Times New Roman" w:hAnsi="Times New Roman" w:cs="Times New Roman"/>
          <w:sz w:val="24"/>
          <w:szCs w:val="24"/>
        </w:rPr>
        <w:t xml:space="preserve"> </w:t>
      </w:r>
      <w:r w:rsidR="009C287D">
        <w:rPr>
          <w:rFonts w:ascii="Times New Roman" w:hAnsi="Times New Roman" w:cs="Times New Roman"/>
          <w:sz w:val="24"/>
          <w:szCs w:val="24"/>
        </w:rPr>
        <w:t>(dvs</w:t>
      </w:r>
      <w:r w:rsidR="0027394B">
        <w:rPr>
          <w:rFonts w:ascii="Times New Roman" w:hAnsi="Times New Roman" w:cs="Times New Roman"/>
          <w:sz w:val="24"/>
          <w:szCs w:val="24"/>
        </w:rPr>
        <w:t>.</w:t>
      </w:r>
      <w:r w:rsidR="009C287D">
        <w:rPr>
          <w:rFonts w:ascii="Times New Roman" w:hAnsi="Times New Roman" w:cs="Times New Roman"/>
          <w:sz w:val="24"/>
          <w:szCs w:val="24"/>
        </w:rPr>
        <w:t xml:space="preserve"> ud over det vedligeholdsbeløb på ca. </w:t>
      </w:r>
      <w:r w:rsidR="0027394B">
        <w:rPr>
          <w:rFonts w:ascii="Times New Roman" w:hAnsi="Times New Roman" w:cs="Times New Roman"/>
          <w:sz w:val="24"/>
          <w:szCs w:val="24"/>
        </w:rPr>
        <w:t xml:space="preserve">kr. </w:t>
      </w:r>
      <w:r w:rsidR="009C287D">
        <w:rPr>
          <w:rFonts w:ascii="Times New Roman" w:hAnsi="Times New Roman" w:cs="Times New Roman"/>
          <w:sz w:val="24"/>
          <w:szCs w:val="24"/>
        </w:rPr>
        <w:t xml:space="preserve">650.000, som vi er vant til) </w:t>
      </w:r>
      <w:r>
        <w:rPr>
          <w:rFonts w:ascii="Times New Roman" w:hAnsi="Times New Roman" w:cs="Times New Roman"/>
          <w:sz w:val="24"/>
          <w:szCs w:val="24"/>
        </w:rPr>
        <w:t>til vedligehold via bygningstaxametret</w:t>
      </w:r>
      <w:r w:rsidR="009C287D">
        <w:rPr>
          <w:rFonts w:ascii="Times New Roman" w:hAnsi="Times New Roman" w:cs="Times New Roman"/>
          <w:sz w:val="24"/>
          <w:szCs w:val="24"/>
        </w:rPr>
        <w:t>.</w:t>
      </w:r>
      <w:r w:rsidR="002E166D">
        <w:rPr>
          <w:rFonts w:ascii="Times New Roman" w:hAnsi="Times New Roman" w:cs="Times New Roman"/>
          <w:sz w:val="24"/>
          <w:szCs w:val="24"/>
        </w:rPr>
        <w:t xml:space="preserve"> I alt kr. 4.2 </w:t>
      </w:r>
      <w:proofErr w:type="spellStart"/>
      <w:r w:rsidR="002E166D">
        <w:rPr>
          <w:rFonts w:ascii="Times New Roman" w:hAnsi="Times New Roman" w:cs="Times New Roman"/>
          <w:sz w:val="24"/>
          <w:szCs w:val="24"/>
        </w:rPr>
        <w:t>mill</w:t>
      </w:r>
      <w:proofErr w:type="spellEnd"/>
      <w:r w:rsidR="002E166D">
        <w:rPr>
          <w:rFonts w:ascii="Times New Roman" w:hAnsi="Times New Roman" w:cs="Times New Roman"/>
          <w:sz w:val="24"/>
          <w:szCs w:val="24"/>
        </w:rPr>
        <w:t xml:space="preserve"> ekstra til vedligehold i de første 1½ år af byggeprocesperioden.</w:t>
      </w:r>
    </w:p>
    <w:p w:rsidR="009C287D" w:rsidRDefault="009C287D" w:rsidP="007B5B86">
      <w:pPr>
        <w:spacing w:after="0"/>
        <w:rPr>
          <w:rFonts w:ascii="Times New Roman" w:hAnsi="Times New Roman" w:cs="Times New Roman"/>
          <w:sz w:val="24"/>
          <w:szCs w:val="24"/>
        </w:rPr>
      </w:pPr>
    </w:p>
    <w:p w:rsidR="0027394B" w:rsidRDefault="0027394B" w:rsidP="007B5B86">
      <w:pPr>
        <w:spacing w:after="0"/>
        <w:rPr>
          <w:rFonts w:ascii="Times New Roman" w:hAnsi="Times New Roman" w:cs="Times New Roman"/>
          <w:sz w:val="24"/>
          <w:szCs w:val="24"/>
        </w:rPr>
      </w:pPr>
    </w:p>
    <w:p w:rsidR="0027394B" w:rsidRPr="0027394B" w:rsidRDefault="0027394B" w:rsidP="007B5B86">
      <w:pPr>
        <w:spacing w:after="0"/>
        <w:rPr>
          <w:rFonts w:ascii="Times New Roman" w:hAnsi="Times New Roman" w:cs="Times New Roman"/>
          <w:b/>
          <w:sz w:val="24"/>
          <w:szCs w:val="24"/>
        </w:rPr>
      </w:pPr>
      <w:r w:rsidRPr="0027394B">
        <w:rPr>
          <w:rFonts w:ascii="Times New Roman" w:hAnsi="Times New Roman" w:cs="Times New Roman"/>
          <w:b/>
          <w:sz w:val="24"/>
          <w:szCs w:val="24"/>
        </w:rPr>
        <w:t>Alternativt tilbud.</w:t>
      </w:r>
    </w:p>
    <w:p w:rsidR="0027394B" w:rsidRDefault="0027394B" w:rsidP="007B5B86">
      <w:pPr>
        <w:spacing w:after="0"/>
        <w:rPr>
          <w:rFonts w:ascii="Times New Roman" w:hAnsi="Times New Roman" w:cs="Times New Roman"/>
          <w:sz w:val="24"/>
          <w:szCs w:val="24"/>
        </w:rPr>
      </w:pPr>
      <w:r>
        <w:rPr>
          <w:rFonts w:ascii="Times New Roman" w:hAnsi="Times New Roman" w:cs="Times New Roman"/>
          <w:sz w:val="24"/>
          <w:szCs w:val="24"/>
        </w:rPr>
        <w:t xml:space="preserve">UVM har også givet os et alternativt tilbud med en købspris 2 </w:t>
      </w:r>
      <w:proofErr w:type="spellStart"/>
      <w:r>
        <w:rPr>
          <w:rFonts w:ascii="Times New Roman" w:hAnsi="Times New Roman" w:cs="Times New Roman"/>
          <w:sz w:val="24"/>
          <w:szCs w:val="24"/>
        </w:rPr>
        <w:t>mill</w:t>
      </w:r>
      <w:proofErr w:type="spellEnd"/>
      <w:r>
        <w:rPr>
          <w:rFonts w:ascii="Times New Roman" w:hAnsi="Times New Roman" w:cs="Times New Roman"/>
          <w:sz w:val="24"/>
          <w:szCs w:val="24"/>
        </w:rPr>
        <w:t xml:space="preserve"> lavere end det ovenfor gennemgåede, hvor elevtallet er sat ned med 21 elever</w:t>
      </w:r>
      <w:r w:rsidR="00415E01">
        <w:rPr>
          <w:rFonts w:ascii="Times New Roman" w:hAnsi="Times New Roman" w:cs="Times New Roman"/>
          <w:sz w:val="24"/>
          <w:szCs w:val="24"/>
        </w:rPr>
        <w:t xml:space="preserve"> (Se vedlagte bilag med årselevtal 41</w:t>
      </w:r>
      <w:r w:rsidR="00AC4671">
        <w:rPr>
          <w:rFonts w:ascii="Times New Roman" w:hAnsi="Times New Roman" w:cs="Times New Roman"/>
          <w:sz w:val="24"/>
          <w:szCs w:val="24"/>
        </w:rPr>
        <w:t>2</w:t>
      </w:r>
      <w:r w:rsidR="00415E01">
        <w:rPr>
          <w:rFonts w:ascii="Times New Roman" w:hAnsi="Times New Roman" w:cs="Times New Roman"/>
          <w:sz w:val="24"/>
          <w:szCs w:val="24"/>
        </w:rPr>
        <w:t>)</w:t>
      </w:r>
      <w:r>
        <w:rPr>
          <w:rFonts w:ascii="Times New Roman" w:hAnsi="Times New Roman" w:cs="Times New Roman"/>
          <w:sz w:val="24"/>
          <w:szCs w:val="24"/>
        </w:rPr>
        <w:t xml:space="preserve">, men med den betingelse, at bestyrelsen skal garantere, at der kun bygges et </w:t>
      </w:r>
      <w:r w:rsidR="00415E01">
        <w:rPr>
          <w:rFonts w:ascii="Times New Roman" w:hAnsi="Times New Roman" w:cs="Times New Roman"/>
          <w:sz w:val="24"/>
          <w:szCs w:val="24"/>
        </w:rPr>
        <w:t>til et gymnasium til max 15 klasser.</w:t>
      </w:r>
      <w:r>
        <w:rPr>
          <w:rFonts w:ascii="Times New Roman" w:hAnsi="Times New Roman" w:cs="Times New Roman"/>
          <w:sz w:val="24"/>
          <w:szCs w:val="24"/>
        </w:rPr>
        <w:t xml:space="preserve"> (Se </w:t>
      </w:r>
      <w:r w:rsidR="00415E01">
        <w:rPr>
          <w:rFonts w:ascii="Times New Roman" w:hAnsi="Times New Roman" w:cs="Times New Roman"/>
          <w:sz w:val="24"/>
          <w:szCs w:val="24"/>
        </w:rPr>
        <w:t>note nedenfor</w:t>
      </w:r>
      <w:r>
        <w:rPr>
          <w:rFonts w:ascii="Times New Roman" w:hAnsi="Times New Roman" w:cs="Times New Roman"/>
          <w:sz w:val="24"/>
          <w:szCs w:val="24"/>
        </w:rPr>
        <w:t>)</w:t>
      </w:r>
      <w:r w:rsidR="002654D6" w:rsidRPr="002654D6">
        <w:rPr>
          <w:rStyle w:val="Fodnotehenvisning"/>
          <w:rFonts w:ascii="Times New Roman" w:hAnsi="Times New Roman" w:cs="Times New Roman"/>
          <w:sz w:val="24"/>
          <w:szCs w:val="24"/>
        </w:rPr>
        <w:t xml:space="preserve"> </w:t>
      </w:r>
      <w:r w:rsidR="002654D6">
        <w:rPr>
          <w:rStyle w:val="Fodnotehenvisning"/>
          <w:rFonts w:ascii="Times New Roman" w:hAnsi="Times New Roman" w:cs="Times New Roman"/>
          <w:sz w:val="24"/>
          <w:szCs w:val="24"/>
        </w:rPr>
        <w:footnoteReference w:id="1"/>
      </w:r>
    </w:p>
    <w:p w:rsidR="0027394B" w:rsidRDefault="0027394B" w:rsidP="007B5B86">
      <w:pPr>
        <w:spacing w:after="0"/>
        <w:rPr>
          <w:rFonts w:ascii="Times New Roman" w:hAnsi="Times New Roman" w:cs="Times New Roman"/>
          <w:sz w:val="24"/>
          <w:szCs w:val="24"/>
        </w:rPr>
      </w:pPr>
      <w:proofErr w:type="spellStart"/>
      <w:r>
        <w:rPr>
          <w:rFonts w:ascii="Times New Roman" w:hAnsi="Times New Roman" w:cs="Times New Roman"/>
          <w:sz w:val="24"/>
          <w:szCs w:val="24"/>
        </w:rPr>
        <w:t>Task</w:t>
      </w:r>
      <w:r w:rsidR="002C2197">
        <w:rPr>
          <w:rFonts w:ascii="Times New Roman" w:hAnsi="Times New Roman" w:cs="Times New Roman"/>
          <w:sz w:val="24"/>
          <w:szCs w:val="24"/>
        </w:rPr>
        <w:t>-</w:t>
      </w:r>
      <w:r>
        <w:rPr>
          <w:rFonts w:ascii="Times New Roman" w:hAnsi="Times New Roman" w:cs="Times New Roman"/>
          <w:sz w:val="24"/>
          <w:szCs w:val="24"/>
        </w:rPr>
        <w:t>Forcegruppen</w:t>
      </w:r>
      <w:proofErr w:type="spellEnd"/>
      <w:r>
        <w:rPr>
          <w:rFonts w:ascii="Times New Roman" w:hAnsi="Times New Roman" w:cs="Times New Roman"/>
          <w:sz w:val="24"/>
          <w:szCs w:val="24"/>
        </w:rPr>
        <w:t xml:space="preserve"> har afvist denne mulighed, da vi ikke kan acceptere at skulle sætte en så snæver ramme for </w:t>
      </w:r>
      <w:proofErr w:type="spellStart"/>
      <w:r>
        <w:rPr>
          <w:rFonts w:ascii="Times New Roman" w:hAnsi="Times New Roman" w:cs="Times New Roman"/>
          <w:sz w:val="24"/>
          <w:szCs w:val="24"/>
        </w:rPr>
        <w:t>VG’s</w:t>
      </w:r>
      <w:proofErr w:type="spellEnd"/>
      <w:r>
        <w:rPr>
          <w:rFonts w:ascii="Times New Roman" w:hAnsi="Times New Roman" w:cs="Times New Roman"/>
          <w:sz w:val="24"/>
          <w:szCs w:val="24"/>
        </w:rPr>
        <w:t xml:space="preserve"> fremtidige udviklingsmuligheder.</w:t>
      </w:r>
    </w:p>
    <w:p w:rsidR="0027394B" w:rsidRDefault="0027394B" w:rsidP="007B5B86">
      <w:pPr>
        <w:spacing w:after="0"/>
        <w:rPr>
          <w:rFonts w:ascii="Times New Roman" w:hAnsi="Times New Roman" w:cs="Times New Roman"/>
          <w:sz w:val="24"/>
          <w:szCs w:val="24"/>
        </w:rPr>
      </w:pPr>
    </w:p>
    <w:p w:rsidR="0027394B" w:rsidRDefault="0027394B" w:rsidP="007B5B86">
      <w:pPr>
        <w:spacing w:after="0"/>
        <w:rPr>
          <w:rFonts w:ascii="Times New Roman" w:hAnsi="Times New Roman" w:cs="Times New Roman"/>
          <w:sz w:val="24"/>
          <w:szCs w:val="24"/>
        </w:rPr>
      </w:pPr>
    </w:p>
    <w:p w:rsidR="0027394B" w:rsidRDefault="0027394B" w:rsidP="007B5B86">
      <w:pPr>
        <w:spacing w:after="0"/>
        <w:rPr>
          <w:rFonts w:ascii="Times New Roman" w:hAnsi="Times New Roman" w:cs="Times New Roman"/>
          <w:sz w:val="24"/>
          <w:szCs w:val="24"/>
        </w:rPr>
      </w:pPr>
      <w:r>
        <w:rPr>
          <w:rFonts w:ascii="Times New Roman" w:hAnsi="Times New Roman" w:cs="Times New Roman"/>
          <w:sz w:val="24"/>
          <w:szCs w:val="24"/>
        </w:rPr>
        <w:t xml:space="preserve">På </w:t>
      </w:r>
      <w:proofErr w:type="spellStart"/>
      <w:r>
        <w:rPr>
          <w:rFonts w:ascii="Times New Roman" w:hAnsi="Times New Roman" w:cs="Times New Roman"/>
          <w:sz w:val="24"/>
          <w:szCs w:val="24"/>
        </w:rPr>
        <w:t>Task-Forcegruppens</w:t>
      </w:r>
      <w:proofErr w:type="spellEnd"/>
      <w:r>
        <w:rPr>
          <w:rFonts w:ascii="Times New Roman" w:hAnsi="Times New Roman" w:cs="Times New Roman"/>
          <w:sz w:val="24"/>
          <w:szCs w:val="24"/>
        </w:rPr>
        <w:t xml:space="preserve"> vegne</w:t>
      </w:r>
    </w:p>
    <w:p w:rsidR="009C287D" w:rsidRPr="001523ED" w:rsidRDefault="009C287D" w:rsidP="007B5B86">
      <w:pPr>
        <w:spacing w:after="0"/>
        <w:rPr>
          <w:rFonts w:ascii="Times New Roman" w:hAnsi="Times New Roman" w:cs="Times New Roman"/>
          <w:sz w:val="24"/>
          <w:szCs w:val="24"/>
        </w:rPr>
      </w:pPr>
      <w:r>
        <w:rPr>
          <w:rFonts w:ascii="Times New Roman" w:hAnsi="Times New Roman" w:cs="Times New Roman"/>
          <w:sz w:val="24"/>
          <w:szCs w:val="24"/>
        </w:rPr>
        <w:t>CI/3. november 2011</w:t>
      </w:r>
    </w:p>
    <w:sectPr w:rsidR="009C287D" w:rsidRPr="001523ED">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E01" w:rsidRDefault="00415E01" w:rsidP="00415E01">
      <w:pPr>
        <w:spacing w:after="0" w:line="240" w:lineRule="auto"/>
      </w:pPr>
      <w:r>
        <w:separator/>
      </w:r>
    </w:p>
  </w:endnote>
  <w:endnote w:type="continuationSeparator" w:id="0">
    <w:p w:rsidR="00415E01" w:rsidRDefault="00415E01" w:rsidP="0041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E01" w:rsidRDefault="00415E01" w:rsidP="00415E01">
      <w:pPr>
        <w:spacing w:after="0" w:line="240" w:lineRule="auto"/>
      </w:pPr>
      <w:r>
        <w:separator/>
      </w:r>
    </w:p>
  </w:footnote>
  <w:footnote w:type="continuationSeparator" w:id="0">
    <w:p w:rsidR="00415E01" w:rsidRDefault="00415E01" w:rsidP="00415E01">
      <w:pPr>
        <w:spacing w:after="0" w:line="240" w:lineRule="auto"/>
      </w:pPr>
      <w:r>
        <w:continuationSeparator/>
      </w:r>
    </w:p>
  </w:footnote>
  <w:footnote w:id="1">
    <w:p w:rsidR="002654D6" w:rsidRDefault="002654D6" w:rsidP="002654D6">
      <w:pPr>
        <w:pStyle w:val="Almindeligtekst"/>
      </w:pPr>
      <w:r>
        <w:rPr>
          <w:rStyle w:val="Fodnotehenvisning"/>
        </w:rPr>
        <w:footnoteRef/>
      </w:r>
      <w:r>
        <w:t xml:space="preserve"> ”For at opnå dette købstilbud skal bestyrelsen for Vestfyns Gymnasium vedtage, at Vestfyns Gymnasium ombygges til max. 15 klasser mod 18 klasser i dag, og meddele Ministeriet for Børn og Undervisning denne beslutning enten ved indsendelse af et brev, som er underskrevet af de personer, som tegner bestyrelsen, eller ved indsendelse af en kopi af det bestyrelsesmødereferat, hvoraf det fremgår, at bestyrelsen har vedtaget kun at ombygge institutionen til 15 klasser.” (Mail fra UVM dateret </w:t>
      </w:r>
      <w:proofErr w:type="gramStart"/>
      <w:r>
        <w:t>31/10-2011</w:t>
      </w:r>
      <w:proofErr w:type="gramEnd"/>
      <w:r>
        <w:t>)</w:t>
      </w:r>
    </w:p>
    <w:p w:rsidR="002654D6" w:rsidRDefault="002654D6" w:rsidP="002654D6">
      <w:pPr>
        <w:pStyle w:val="Fodnoteteks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249B1"/>
    <w:multiLevelType w:val="hybridMultilevel"/>
    <w:tmpl w:val="FA7E496E"/>
    <w:lvl w:ilvl="0" w:tplc="E06C1780">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B86"/>
    <w:rsid w:val="00011420"/>
    <w:rsid w:val="0002719E"/>
    <w:rsid w:val="000417DA"/>
    <w:rsid w:val="000570F7"/>
    <w:rsid w:val="00075668"/>
    <w:rsid w:val="00094799"/>
    <w:rsid w:val="000D2431"/>
    <w:rsid w:val="000D3407"/>
    <w:rsid w:val="000E7D25"/>
    <w:rsid w:val="001000D3"/>
    <w:rsid w:val="00102BA1"/>
    <w:rsid w:val="0013366D"/>
    <w:rsid w:val="001523ED"/>
    <w:rsid w:val="001802EF"/>
    <w:rsid w:val="001A58C5"/>
    <w:rsid w:val="001B3098"/>
    <w:rsid w:val="001C26BF"/>
    <w:rsid w:val="001C4910"/>
    <w:rsid w:val="002527E0"/>
    <w:rsid w:val="002654D6"/>
    <w:rsid w:val="0027394B"/>
    <w:rsid w:val="00277293"/>
    <w:rsid w:val="0028637F"/>
    <w:rsid w:val="0029316F"/>
    <w:rsid w:val="002B6891"/>
    <w:rsid w:val="002C2197"/>
    <w:rsid w:val="002C2C35"/>
    <w:rsid w:val="002D0EB8"/>
    <w:rsid w:val="002E166D"/>
    <w:rsid w:val="00310D24"/>
    <w:rsid w:val="00342AEC"/>
    <w:rsid w:val="003749EC"/>
    <w:rsid w:val="00383697"/>
    <w:rsid w:val="003E44D3"/>
    <w:rsid w:val="004017CE"/>
    <w:rsid w:val="00415E01"/>
    <w:rsid w:val="004211C9"/>
    <w:rsid w:val="004302BC"/>
    <w:rsid w:val="00485124"/>
    <w:rsid w:val="00497B25"/>
    <w:rsid w:val="004C49C2"/>
    <w:rsid w:val="00514388"/>
    <w:rsid w:val="00530235"/>
    <w:rsid w:val="00530493"/>
    <w:rsid w:val="00560405"/>
    <w:rsid w:val="005A7423"/>
    <w:rsid w:val="005B6975"/>
    <w:rsid w:val="005B7D6E"/>
    <w:rsid w:val="005E0315"/>
    <w:rsid w:val="005E1926"/>
    <w:rsid w:val="005E35E6"/>
    <w:rsid w:val="00631A16"/>
    <w:rsid w:val="006610AD"/>
    <w:rsid w:val="0066757A"/>
    <w:rsid w:val="00697A1E"/>
    <w:rsid w:val="007044E0"/>
    <w:rsid w:val="007336CF"/>
    <w:rsid w:val="0073421C"/>
    <w:rsid w:val="00787797"/>
    <w:rsid w:val="007B29D4"/>
    <w:rsid w:val="007B5B86"/>
    <w:rsid w:val="007F579E"/>
    <w:rsid w:val="00810857"/>
    <w:rsid w:val="008129AC"/>
    <w:rsid w:val="008148CD"/>
    <w:rsid w:val="00843C11"/>
    <w:rsid w:val="00860234"/>
    <w:rsid w:val="008619F6"/>
    <w:rsid w:val="00862A66"/>
    <w:rsid w:val="00894BE6"/>
    <w:rsid w:val="00897AFD"/>
    <w:rsid w:val="008E1525"/>
    <w:rsid w:val="00914108"/>
    <w:rsid w:val="009335A2"/>
    <w:rsid w:val="009338C6"/>
    <w:rsid w:val="00972F50"/>
    <w:rsid w:val="00990B34"/>
    <w:rsid w:val="00994AFF"/>
    <w:rsid w:val="009C287D"/>
    <w:rsid w:val="009C4048"/>
    <w:rsid w:val="009C63BA"/>
    <w:rsid w:val="009E2655"/>
    <w:rsid w:val="009E6B48"/>
    <w:rsid w:val="00A52BF8"/>
    <w:rsid w:val="00A55C5A"/>
    <w:rsid w:val="00AC4671"/>
    <w:rsid w:val="00AF75C3"/>
    <w:rsid w:val="00B2610B"/>
    <w:rsid w:val="00B35904"/>
    <w:rsid w:val="00B551E7"/>
    <w:rsid w:val="00B87214"/>
    <w:rsid w:val="00BC37FD"/>
    <w:rsid w:val="00BD5F0B"/>
    <w:rsid w:val="00BD631D"/>
    <w:rsid w:val="00BE4EAA"/>
    <w:rsid w:val="00C07ABE"/>
    <w:rsid w:val="00C13669"/>
    <w:rsid w:val="00C43CB6"/>
    <w:rsid w:val="00C47A13"/>
    <w:rsid w:val="00C77514"/>
    <w:rsid w:val="00C90FEF"/>
    <w:rsid w:val="00C92167"/>
    <w:rsid w:val="00CA1F76"/>
    <w:rsid w:val="00CC2662"/>
    <w:rsid w:val="00CC533A"/>
    <w:rsid w:val="00CC7154"/>
    <w:rsid w:val="00CD28B0"/>
    <w:rsid w:val="00D35213"/>
    <w:rsid w:val="00D45809"/>
    <w:rsid w:val="00D74634"/>
    <w:rsid w:val="00D7555A"/>
    <w:rsid w:val="00DC31CC"/>
    <w:rsid w:val="00DC7B1D"/>
    <w:rsid w:val="00DE31C2"/>
    <w:rsid w:val="00E36DC8"/>
    <w:rsid w:val="00E53F59"/>
    <w:rsid w:val="00E6229C"/>
    <w:rsid w:val="00EA073C"/>
    <w:rsid w:val="00EB2C45"/>
    <w:rsid w:val="00EB4F8B"/>
    <w:rsid w:val="00EC7115"/>
    <w:rsid w:val="00EE09C5"/>
    <w:rsid w:val="00F023D4"/>
    <w:rsid w:val="00F11135"/>
    <w:rsid w:val="00F20B81"/>
    <w:rsid w:val="00F2528E"/>
    <w:rsid w:val="00F31A1D"/>
    <w:rsid w:val="00F3225D"/>
    <w:rsid w:val="00F337FF"/>
    <w:rsid w:val="00F46CBA"/>
    <w:rsid w:val="00F519D3"/>
    <w:rsid w:val="00F613F0"/>
    <w:rsid w:val="00F647CF"/>
    <w:rsid w:val="00F65C97"/>
    <w:rsid w:val="00F76B60"/>
    <w:rsid w:val="00F865A0"/>
    <w:rsid w:val="00F978F0"/>
    <w:rsid w:val="00FD04F7"/>
    <w:rsid w:val="00FD1BBD"/>
    <w:rsid w:val="00FD267D"/>
    <w:rsid w:val="00FE10B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E31C2"/>
    <w:pPr>
      <w:ind w:left="720"/>
      <w:contextualSpacing/>
    </w:pPr>
  </w:style>
  <w:style w:type="paragraph" w:styleId="Fodnotetekst">
    <w:name w:val="footnote text"/>
    <w:basedOn w:val="Normal"/>
    <w:link w:val="FodnotetekstTegn"/>
    <w:uiPriority w:val="99"/>
    <w:semiHidden/>
    <w:unhideWhenUsed/>
    <w:rsid w:val="00415E0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415E01"/>
    <w:rPr>
      <w:sz w:val="20"/>
      <w:szCs w:val="20"/>
    </w:rPr>
  </w:style>
  <w:style w:type="character" w:styleId="Fodnotehenvisning">
    <w:name w:val="footnote reference"/>
    <w:basedOn w:val="Standardskrifttypeiafsnit"/>
    <w:uiPriority w:val="99"/>
    <w:semiHidden/>
    <w:unhideWhenUsed/>
    <w:rsid w:val="00415E01"/>
    <w:rPr>
      <w:vertAlign w:val="superscript"/>
    </w:rPr>
  </w:style>
  <w:style w:type="paragraph" w:styleId="Almindeligtekst">
    <w:name w:val="Plain Text"/>
    <w:basedOn w:val="Normal"/>
    <w:link w:val="AlmindeligtekstTegn"/>
    <w:uiPriority w:val="99"/>
    <w:semiHidden/>
    <w:unhideWhenUsed/>
    <w:rsid w:val="00415E01"/>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415E01"/>
    <w:rPr>
      <w:rFonts w:ascii="Calibri" w:hAnsi="Calibri"/>
      <w:szCs w:val="21"/>
    </w:rPr>
  </w:style>
  <w:style w:type="paragraph" w:styleId="Sidehoved">
    <w:name w:val="header"/>
    <w:basedOn w:val="Normal"/>
    <w:link w:val="SidehovedTegn"/>
    <w:uiPriority w:val="99"/>
    <w:unhideWhenUsed/>
    <w:rsid w:val="00E6229C"/>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6229C"/>
  </w:style>
  <w:style w:type="paragraph" w:styleId="Sidefod">
    <w:name w:val="footer"/>
    <w:basedOn w:val="Normal"/>
    <w:link w:val="SidefodTegn"/>
    <w:uiPriority w:val="99"/>
    <w:unhideWhenUsed/>
    <w:rsid w:val="00E6229C"/>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622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E31C2"/>
    <w:pPr>
      <w:ind w:left="720"/>
      <w:contextualSpacing/>
    </w:pPr>
  </w:style>
  <w:style w:type="paragraph" w:styleId="Fodnotetekst">
    <w:name w:val="footnote text"/>
    <w:basedOn w:val="Normal"/>
    <w:link w:val="FodnotetekstTegn"/>
    <w:uiPriority w:val="99"/>
    <w:semiHidden/>
    <w:unhideWhenUsed/>
    <w:rsid w:val="00415E0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415E01"/>
    <w:rPr>
      <w:sz w:val="20"/>
      <w:szCs w:val="20"/>
    </w:rPr>
  </w:style>
  <w:style w:type="character" w:styleId="Fodnotehenvisning">
    <w:name w:val="footnote reference"/>
    <w:basedOn w:val="Standardskrifttypeiafsnit"/>
    <w:uiPriority w:val="99"/>
    <w:semiHidden/>
    <w:unhideWhenUsed/>
    <w:rsid w:val="00415E01"/>
    <w:rPr>
      <w:vertAlign w:val="superscript"/>
    </w:rPr>
  </w:style>
  <w:style w:type="paragraph" w:styleId="Almindeligtekst">
    <w:name w:val="Plain Text"/>
    <w:basedOn w:val="Normal"/>
    <w:link w:val="AlmindeligtekstTegn"/>
    <w:uiPriority w:val="99"/>
    <w:semiHidden/>
    <w:unhideWhenUsed/>
    <w:rsid w:val="00415E01"/>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415E01"/>
    <w:rPr>
      <w:rFonts w:ascii="Calibri" w:hAnsi="Calibri"/>
      <w:szCs w:val="21"/>
    </w:rPr>
  </w:style>
  <w:style w:type="paragraph" w:styleId="Sidehoved">
    <w:name w:val="header"/>
    <w:basedOn w:val="Normal"/>
    <w:link w:val="SidehovedTegn"/>
    <w:uiPriority w:val="99"/>
    <w:unhideWhenUsed/>
    <w:rsid w:val="00E6229C"/>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6229C"/>
  </w:style>
  <w:style w:type="paragraph" w:styleId="Sidefod">
    <w:name w:val="footer"/>
    <w:basedOn w:val="Normal"/>
    <w:link w:val="SidefodTegn"/>
    <w:uiPriority w:val="99"/>
    <w:unhideWhenUsed/>
    <w:rsid w:val="00E6229C"/>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62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4094">
      <w:bodyDiv w:val="1"/>
      <w:marLeft w:val="0"/>
      <w:marRight w:val="0"/>
      <w:marTop w:val="0"/>
      <w:marBottom w:val="0"/>
      <w:divBdr>
        <w:top w:val="none" w:sz="0" w:space="0" w:color="auto"/>
        <w:left w:val="none" w:sz="0" w:space="0" w:color="auto"/>
        <w:bottom w:val="none" w:sz="0" w:space="0" w:color="auto"/>
        <w:right w:val="none" w:sz="0" w:space="0" w:color="auto"/>
      </w:divBdr>
    </w:div>
    <w:div w:id="81279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BA159-9D39-4C42-8948-3680C95E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428</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Faaborg Gymnasium</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vegycaiv</dc:creator>
  <cp:keywords/>
  <dc:description/>
  <cp:lastModifiedBy>vegycaiv</cp:lastModifiedBy>
  <cp:revision>11</cp:revision>
  <dcterms:created xsi:type="dcterms:W3CDTF">2011-11-03T13:13:00Z</dcterms:created>
  <dcterms:modified xsi:type="dcterms:W3CDTF">2011-11-04T08:01:00Z</dcterms:modified>
</cp:coreProperties>
</file>